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972" w:type="dxa"/>
        <w:tblBorders>
          <w:top w:val="thinThickThinLargeGap" w:sz="24" w:space="0" w:color="339966"/>
          <w:left w:val="thinThickThinLargeGap" w:sz="24" w:space="0" w:color="339966"/>
          <w:bottom w:val="thinThickThinLargeGap" w:sz="24" w:space="0" w:color="auto"/>
          <w:right w:val="thinThickThinLargeGap" w:sz="24" w:space="0" w:color="339966"/>
        </w:tblBorders>
        <w:tblLook w:val="0000" w:firstRow="0" w:lastRow="0" w:firstColumn="0" w:lastColumn="0" w:noHBand="0" w:noVBand="0"/>
      </w:tblPr>
      <w:tblGrid>
        <w:gridCol w:w="10620"/>
      </w:tblGrid>
      <w:tr w:rsidR="000B11B7" w:rsidRPr="00A5214D" w:rsidTr="000B11B7">
        <w:tblPrEx>
          <w:tblCellMar>
            <w:top w:w="0" w:type="dxa"/>
            <w:bottom w:w="0" w:type="dxa"/>
          </w:tblCellMar>
        </w:tblPrEx>
        <w:trPr>
          <w:trHeight w:val="14723"/>
        </w:trPr>
        <w:tc>
          <w:tcPr>
            <w:tcW w:w="10620" w:type="dxa"/>
            <w:tcBorders>
              <w:top w:val="single" w:sz="8" w:space="0" w:color="00B050"/>
              <w:bottom w:val="single" w:sz="4" w:space="0" w:color="00B050"/>
            </w:tcBorders>
          </w:tcPr>
          <w:p w:rsidR="000B11B7" w:rsidRDefault="000B11B7" w:rsidP="006672C0">
            <w:pPr>
              <w:pStyle w:val="a3"/>
              <w:spacing w:before="0" w:beforeAutospacing="0" w:after="0" w:afterAutospacing="0"/>
              <w:ind w:left="252" w:right="252"/>
              <w:jc w:val="center"/>
              <w:rPr>
                <w:rFonts w:ascii="Segoe Script" w:eastAsia="Batang" w:hAnsi="Segoe Script" w:cs="Tahoma"/>
                <w:b/>
                <w:i/>
                <w:color w:val="008080"/>
                <w:sz w:val="52"/>
                <w:szCs w:val="52"/>
              </w:rPr>
            </w:pPr>
            <w:r>
              <w:rPr>
                <w:rFonts w:ascii="Segoe Script" w:eastAsia="Batang" w:hAnsi="Segoe Script" w:cs="Tahoma"/>
                <w:b/>
                <w:i/>
                <w:color w:val="008080"/>
                <w:sz w:val="52"/>
                <w:szCs w:val="52"/>
              </w:rPr>
              <w:t>Внимание</w:t>
            </w:r>
            <w:r w:rsidRPr="00A5214D">
              <w:rPr>
                <w:rFonts w:ascii="Segoe Script" w:eastAsia="Batang" w:hAnsi="Segoe Script" w:cs="Tahoma"/>
                <w:b/>
                <w:i/>
                <w:color w:val="008080"/>
                <w:sz w:val="52"/>
                <w:szCs w:val="52"/>
              </w:rPr>
              <w:t>,</w:t>
            </w:r>
            <w:r>
              <w:rPr>
                <w:rFonts w:ascii="Segoe Script" w:eastAsia="Batang" w:hAnsi="Segoe Script" w:cs="Tahoma"/>
                <w:b/>
                <w:i/>
                <w:color w:val="008080"/>
                <w:sz w:val="52"/>
                <w:szCs w:val="52"/>
              </w:rPr>
              <w:t xml:space="preserve"> родители</w:t>
            </w:r>
            <w:bookmarkStart w:id="0" w:name="_GoBack"/>
            <w:bookmarkEnd w:id="0"/>
            <w:r>
              <w:rPr>
                <w:rFonts w:ascii="Segoe Script" w:eastAsia="Batang" w:hAnsi="Segoe Script" w:cs="Tahoma"/>
                <w:b/>
                <w:i/>
                <w:color w:val="008080"/>
                <w:sz w:val="52"/>
                <w:szCs w:val="52"/>
              </w:rPr>
              <w:t>!</w:t>
            </w:r>
          </w:p>
          <w:p w:rsidR="000B11B7" w:rsidRPr="00E92D1A" w:rsidRDefault="000B11B7" w:rsidP="006672C0">
            <w:pPr>
              <w:pStyle w:val="a3"/>
              <w:spacing w:before="0" w:beforeAutospacing="0" w:after="0" w:afterAutospacing="0"/>
              <w:ind w:left="72" w:right="72"/>
              <w:jc w:val="center"/>
              <w:rPr>
                <w:rFonts w:ascii="Arial Black" w:hAnsi="Arial Black"/>
                <w:b/>
                <w:color w:val="008080"/>
                <w:sz w:val="44"/>
                <w:szCs w:val="44"/>
              </w:rPr>
            </w:pPr>
            <w:r w:rsidRPr="00E92D1A">
              <w:rPr>
                <w:rFonts w:ascii="Segoe Script" w:eastAsia="Batang" w:hAnsi="Segoe Script" w:cs="Tahoma"/>
                <w:b/>
                <w:i/>
                <w:color w:val="008080"/>
                <w:sz w:val="44"/>
                <w:szCs w:val="44"/>
              </w:rPr>
              <w:t xml:space="preserve"> </w:t>
            </w:r>
            <w:r w:rsidRPr="00E92D1A">
              <w:rPr>
                <w:rFonts w:ascii="Arial Black" w:hAnsi="Arial Black"/>
                <w:b/>
                <w:color w:val="008080"/>
                <w:sz w:val="44"/>
                <w:szCs w:val="44"/>
              </w:rPr>
              <w:t xml:space="preserve">КАК УБЕРЕЧЬ ДЕТЕЙ ОТ </w:t>
            </w:r>
            <w:r>
              <w:rPr>
                <w:rFonts w:ascii="Arial Black" w:hAnsi="Arial Black"/>
                <w:b/>
                <w:color w:val="008080"/>
                <w:sz w:val="44"/>
                <w:szCs w:val="44"/>
              </w:rPr>
              <w:t>Н</w:t>
            </w:r>
            <w:r w:rsidRPr="00E92D1A">
              <w:rPr>
                <w:rFonts w:ascii="Arial Black" w:hAnsi="Arial Black"/>
                <w:b/>
                <w:color w:val="008080"/>
                <w:sz w:val="44"/>
                <w:szCs w:val="44"/>
              </w:rPr>
              <w:t>АРКОТИКОВ?</w:t>
            </w:r>
          </w:p>
          <w:p w:rsidR="000B11B7" w:rsidRDefault="000B11B7" w:rsidP="006672C0">
            <w:pPr>
              <w:pStyle w:val="a3"/>
              <w:spacing w:before="0" w:beforeAutospacing="0" w:after="0" w:afterAutospacing="0"/>
              <w:ind w:left="252" w:right="252"/>
              <w:jc w:val="both"/>
              <w:rPr>
                <w:b/>
                <w:sz w:val="28"/>
                <w:szCs w:val="2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>● Относитесь серьезно к проблемам ребёнка, даже если они Вам кажутся незначимыми или смешными. У него меньше жизненного опыты, помогите ему, поделитесь своими знаниями. Старайтесь беседовать с детьми на различные темы, представляющие для них в данный момент наибольший интерес.</w:t>
            </w: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8"/>
                <w:szCs w:val="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>● Не вымещайте на ребенке свою злость и обиды за неудачи в работе или личной жизни. Всё зло, которое Вы излили на ребенка, вернется к Вам, нередко в гипертрофированном виде.</w:t>
            </w: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8"/>
                <w:szCs w:val="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>● Никогда не унижайте ребенка. Помните, что он такая же личность, как и все остальные, у него тоже есть чувство собственного достоинства.</w:t>
            </w: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8"/>
                <w:szCs w:val="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>● Любите ребенка просто так, а не за то, что он талантлив, красив или умен.</w:t>
            </w: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8"/>
                <w:szCs w:val="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>● Никогда не делайте чужому ребёнку того, чего не сделали бы своему.</w:t>
            </w: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8"/>
                <w:szCs w:val="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>● Знайте, где бывает Ваш ребенок.</w:t>
            </w: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8"/>
                <w:szCs w:val="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>● Будьте примером для своего ребенка.</w:t>
            </w: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8"/>
                <w:szCs w:val="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>● Обстоятельно и доходчиво объясняйте ребенку, что представляют собой наркотики в реальной жизни, чтобы помочь ему подготовиться к правильному выбору.</w:t>
            </w: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8"/>
                <w:szCs w:val="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 xml:space="preserve">● Помогите своему ребенку говорить </w:t>
            </w:r>
            <w:proofErr w:type="spellStart"/>
            <w:r w:rsidRPr="006215CA">
              <w:rPr>
                <w:b/>
                <w:color w:val="002060"/>
                <w:sz w:val="28"/>
                <w:szCs w:val="28"/>
              </w:rPr>
              <w:t>психоактивным</w:t>
            </w:r>
            <w:proofErr w:type="spellEnd"/>
            <w:r w:rsidRPr="006215CA">
              <w:rPr>
                <w:b/>
                <w:color w:val="002060"/>
                <w:sz w:val="28"/>
                <w:szCs w:val="28"/>
              </w:rPr>
              <w:t xml:space="preserve"> веществам «нет».</w:t>
            </w: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8"/>
                <w:szCs w:val="8"/>
              </w:rPr>
            </w:pPr>
          </w:p>
          <w:p w:rsidR="000B11B7" w:rsidRPr="006215CA" w:rsidRDefault="000B11B7" w:rsidP="006672C0">
            <w:pPr>
              <w:pStyle w:val="a3"/>
              <w:spacing w:before="0" w:beforeAutospacing="0" w:after="0" w:afterAutospacing="0" w:line="360" w:lineRule="auto"/>
              <w:ind w:left="252" w:right="252"/>
              <w:jc w:val="both"/>
              <w:rPr>
                <w:b/>
                <w:color w:val="002060"/>
                <w:sz w:val="28"/>
                <w:szCs w:val="28"/>
              </w:rPr>
            </w:pPr>
            <w:r w:rsidRPr="006215CA">
              <w:rPr>
                <w:b/>
                <w:color w:val="002060"/>
                <w:sz w:val="28"/>
                <w:szCs w:val="28"/>
              </w:rPr>
              <w:t xml:space="preserve">● Старайтесь быть для своего ребенка настоящим другом. Если у него возникли проблемы с </w:t>
            </w:r>
            <w:proofErr w:type="spellStart"/>
            <w:r w:rsidRPr="006215CA">
              <w:rPr>
                <w:b/>
                <w:color w:val="002060"/>
                <w:sz w:val="28"/>
                <w:szCs w:val="28"/>
              </w:rPr>
              <w:t>психоактивными</w:t>
            </w:r>
            <w:proofErr w:type="spellEnd"/>
            <w:r w:rsidRPr="006215CA">
              <w:rPr>
                <w:b/>
                <w:color w:val="002060"/>
                <w:sz w:val="28"/>
                <w:szCs w:val="28"/>
              </w:rPr>
              <w:t xml:space="preserve"> веществами, помогите ему принять решение обратиться за помощью.</w:t>
            </w:r>
          </w:p>
          <w:p w:rsidR="000B11B7" w:rsidRDefault="000B11B7" w:rsidP="006672C0">
            <w:pPr>
              <w:spacing w:line="240" w:lineRule="auto"/>
              <w:ind w:left="252" w:right="252"/>
              <w:jc w:val="center"/>
              <w:rPr>
                <w:rFonts w:ascii="Segoe Script" w:hAnsi="Segoe Script"/>
                <w:b/>
                <w:i/>
                <w:color w:val="008000"/>
                <w:sz w:val="32"/>
                <w:szCs w:val="32"/>
                <w:lang w:val="ru-RU"/>
              </w:rPr>
            </w:pPr>
            <w:r>
              <w:rPr>
                <w:rFonts w:ascii="Segoe Script" w:hAnsi="Segoe Script"/>
                <w:b/>
                <w:i/>
                <w:color w:val="008000"/>
                <w:sz w:val="32"/>
                <w:szCs w:val="32"/>
                <w:lang w:val="ru-RU"/>
              </w:rPr>
              <w:t>Сможет ли ребенок сохранить здоровье,</w:t>
            </w:r>
          </w:p>
          <w:p w:rsidR="000B11B7" w:rsidRPr="00025AE4" w:rsidRDefault="000B11B7" w:rsidP="006672C0">
            <w:pPr>
              <w:tabs>
                <w:tab w:val="left" w:pos="432"/>
              </w:tabs>
              <w:spacing w:line="240" w:lineRule="auto"/>
              <w:ind w:right="252"/>
              <w:jc w:val="center"/>
              <w:rPr>
                <w:rFonts w:ascii="Segoe Script" w:hAnsi="Segoe Script"/>
                <w:b/>
                <w:color w:val="008080"/>
                <w:sz w:val="32"/>
                <w:szCs w:val="32"/>
                <w:lang w:val="ru-RU"/>
              </w:rPr>
            </w:pPr>
            <w:r>
              <w:rPr>
                <w:rFonts w:ascii="Segoe Script" w:hAnsi="Segoe Script"/>
                <w:b/>
                <w:i/>
                <w:color w:val="008000"/>
                <w:sz w:val="32"/>
                <w:szCs w:val="32"/>
                <w:lang w:val="ru-RU"/>
              </w:rPr>
              <w:t>МНОГОЕ ЗАВИСИТ ОТ ВАС!</w:t>
            </w:r>
          </w:p>
        </w:tc>
      </w:tr>
    </w:tbl>
    <w:p w:rsidR="00B64074" w:rsidRPr="000B11B7" w:rsidRDefault="00B64074">
      <w:pPr>
        <w:rPr>
          <w:lang w:val="ru-RU"/>
        </w:rPr>
      </w:pPr>
    </w:p>
    <w:sectPr w:rsidR="00B64074" w:rsidRPr="000B11B7" w:rsidSect="006215CA">
      <w:pgSz w:w="11906" w:h="16838"/>
      <w:pgMar w:top="540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3B1C"/>
    <w:multiLevelType w:val="hybridMultilevel"/>
    <w:tmpl w:val="960CCC78"/>
    <w:lvl w:ilvl="0" w:tplc="67F0EBB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>
    <w:nsid w:val="58E34A74"/>
    <w:multiLevelType w:val="hybridMultilevel"/>
    <w:tmpl w:val="DD34B970"/>
    <w:lvl w:ilvl="0" w:tplc="A2CCEA72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E250D35"/>
    <w:multiLevelType w:val="hybridMultilevel"/>
    <w:tmpl w:val="F0466F14"/>
    <w:lvl w:ilvl="0" w:tplc="25A6973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C1"/>
    <w:rsid w:val="000B11B7"/>
    <w:rsid w:val="00421AFD"/>
    <w:rsid w:val="008949C1"/>
    <w:rsid w:val="00B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B7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1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B7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1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2017-10-20T11:12:00Z</dcterms:created>
  <dcterms:modified xsi:type="dcterms:W3CDTF">2017-10-20T11:15:00Z</dcterms:modified>
</cp:coreProperties>
</file>